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AF" w:rsidRDefault="007E1CAF" w:rsidP="00A17979">
      <w:pPr>
        <w:spacing w:after="0" w:line="240" w:lineRule="auto"/>
        <w:jc w:val="center"/>
        <w:rPr>
          <w:rFonts w:ascii="Times New Roman" w:hAnsi="Times New Roman"/>
        </w:rPr>
      </w:pPr>
    </w:p>
    <w:p w:rsidR="000F3B4F" w:rsidRPr="00E91E09" w:rsidRDefault="000376CE" w:rsidP="000F3B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</w:t>
      </w:r>
      <w:r w:rsidR="000F3B4F" w:rsidRPr="00E91E09">
        <w:rPr>
          <w:rFonts w:ascii="Times New Roman" w:hAnsi="Times New Roman"/>
          <w:sz w:val="24"/>
          <w:szCs w:val="24"/>
        </w:rPr>
        <w:t>рограмма по внеурочной деятельности (</w:t>
      </w:r>
      <w:proofErr w:type="spellStart"/>
      <w:r w:rsidR="000F3B4F" w:rsidRPr="00E91E0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0F3B4F" w:rsidRPr="00E91E09">
        <w:rPr>
          <w:rFonts w:ascii="Times New Roman" w:hAnsi="Times New Roman"/>
          <w:sz w:val="24"/>
          <w:szCs w:val="24"/>
        </w:rPr>
        <w:t xml:space="preserve"> направлен</w:t>
      </w:r>
      <w:r w:rsidR="00A17979">
        <w:rPr>
          <w:rFonts w:ascii="Times New Roman" w:hAnsi="Times New Roman"/>
          <w:sz w:val="24"/>
          <w:szCs w:val="24"/>
        </w:rPr>
        <w:t>ие) «</w:t>
      </w:r>
      <w:proofErr w:type="spellStart"/>
      <w:r w:rsidR="00A17979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="00A17979">
        <w:rPr>
          <w:rFonts w:ascii="Times New Roman" w:hAnsi="Times New Roman"/>
          <w:sz w:val="24"/>
          <w:szCs w:val="24"/>
        </w:rPr>
        <w:t>» для 1</w:t>
      </w:r>
      <w:r w:rsidR="007763A7">
        <w:rPr>
          <w:rFonts w:ascii="Times New Roman" w:hAnsi="Times New Roman"/>
          <w:sz w:val="24"/>
          <w:szCs w:val="24"/>
        </w:rPr>
        <w:t xml:space="preserve"> и 2</w:t>
      </w:r>
      <w:r w:rsidR="000F3B4F" w:rsidRPr="00E91E09">
        <w:rPr>
          <w:rFonts w:ascii="Times New Roman" w:hAnsi="Times New Roman"/>
          <w:sz w:val="24"/>
          <w:szCs w:val="24"/>
        </w:rPr>
        <w:t xml:space="preserve"> класса разработана в соответствии с основной образовательной программой начального общего  образования МБОУ </w:t>
      </w:r>
      <w:r w:rsidR="00A17979">
        <w:rPr>
          <w:rFonts w:ascii="Times New Roman" w:hAnsi="Times New Roman"/>
          <w:sz w:val="24"/>
          <w:szCs w:val="24"/>
        </w:rPr>
        <w:t>«Изумрудновская оош»</w:t>
      </w:r>
      <w:r w:rsidR="000F3B4F" w:rsidRPr="00E91E09">
        <w:rPr>
          <w:rFonts w:ascii="Times New Roman" w:hAnsi="Times New Roman"/>
          <w:sz w:val="24"/>
          <w:szCs w:val="24"/>
        </w:rPr>
        <w:t xml:space="preserve">  с использованием авторского издания Т. В. </w:t>
      </w:r>
      <w:proofErr w:type="spellStart"/>
      <w:r w:rsidR="000F3B4F" w:rsidRPr="00E91E09">
        <w:rPr>
          <w:rFonts w:ascii="Times New Roman" w:hAnsi="Times New Roman"/>
          <w:sz w:val="24"/>
          <w:szCs w:val="24"/>
        </w:rPr>
        <w:t>Лусс</w:t>
      </w:r>
      <w:proofErr w:type="spellEnd"/>
      <w:r w:rsidR="000F3B4F" w:rsidRPr="00E91E09">
        <w:rPr>
          <w:rFonts w:ascii="Times New Roman" w:hAnsi="Times New Roman"/>
          <w:sz w:val="24"/>
          <w:szCs w:val="24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="000F3B4F" w:rsidRPr="00E91E09">
        <w:rPr>
          <w:rFonts w:ascii="Times New Roman" w:hAnsi="Times New Roman"/>
          <w:sz w:val="24"/>
          <w:szCs w:val="24"/>
        </w:rPr>
        <w:t>Гуманит</w:t>
      </w:r>
      <w:proofErr w:type="spellEnd"/>
      <w:r w:rsidR="000F3B4F" w:rsidRPr="00E91E09">
        <w:rPr>
          <w:rFonts w:ascii="Times New Roman" w:hAnsi="Times New Roman"/>
          <w:sz w:val="24"/>
          <w:szCs w:val="24"/>
        </w:rPr>
        <w:t>. Изд. Центр ВЛАДОС, 2012.</w:t>
      </w:r>
    </w:p>
    <w:p w:rsidR="000F3B4F" w:rsidRPr="00E91E09" w:rsidRDefault="000F3B4F" w:rsidP="000F3B4F">
      <w:pPr>
        <w:pStyle w:val="a5"/>
        <w:jc w:val="both"/>
        <w:rPr>
          <w:bCs/>
        </w:rPr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ab/>
        <w:t xml:space="preserve">В результате изучения данного курса у </w:t>
      </w:r>
      <w:proofErr w:type="gramStart"/>
      <w:r w:rsidRPr="00E91E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1E09">
        <w:rPr>
          <w:rFonts w:ascii="Times New Roman" w:hAnsi="Times New Roman"/>
          <w:sz w:val="24"/>
          <w:szCs w:val="24"/>
        </w:rPr>
        <w:t xml:space="preserve"> должны быть сформированы регулятивные, познавательные и коммуникативные универсальные учебные действия как основа умения учиться.</w:t>
      </w:r>
    </w:p>
    <w:p w:rsidR="000F3B4F" w:rsidRPr="00E91E09" w:rsidRDefault="000F3B4F" w:rsidP="000F3B4F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4"/>
          <w:szCs w:val="24"/>
        </w:rPr>
      </w:pPr>
      <w:r w:rsidRPr="00E91E09">
        <w:rPr>
          <w:rStyle w:val="FontStyle67"/>
          <w:sz w:val="24"/>
          <w:szCs w:val="24"/>
        </w:rPr>
        <w:t>Личностные результаты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дисциплинированности, трудолюбие и упорство в достижении поставленных целей;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оказание бескорыстной помощи своим сверстникам, нахождение с ними общего языка и общих интересов;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развитие мотивов учебной деятельности и личностный смысл учения, принятие и освоение социальной роли обуча</w:t>
      </w:r>
      <w:r w:rsidRPr="00E91E09">
        <w:softHyphen/>
        <w:t>ющего;</w:t>
      </w:r>
    </w:p>
    <w:p w:rsidR="000C5013" w:rsidRPr="006736A0" w:rsidRDefault="006736A0" w:rsidP="006736A0">
      <w:pPr>
        <w:pStyle w:val="a5"/>
        <w:jc w:val="center"/>
        <w:rPr>
          <w:b/>
          <w:iCs/>
          <w:color w:val="000000"/>
        </w:rPr>
      </w:pPr>
      <w:r w:rsidRPr="006736A0">
        <w:rPr>
          <w:b/>
          <w:iCs/>
          <w:color w:val="000000"/>
        </w:rPr>
        <w:t>Метапредметные результаты</w:t>
      </w:r>
    </w:p>
    <w:p w:rsidR="000C5013" w:rsidRPr="000C5013" w:rsidRDefault="000C5013" w:rsidP="000C5013">
      <w:pPr>
        <w:pStyle w:val="a5"/>
        <w:ind w:firstLine="360"/>
        <w:jc w:val="both"/>
      </w:pPr>
      <w:proofErr w:type="spellStart"/>
      <w:r w:rsidRPr="000D2BC2">
        <w:rPr>
          <w:iCs/>
          <w:color w:val="000000"/>
        </w:rPr>
        <w:t>Метапредметными</w:t>
      </w:r>
      <w:proofErr w:type="spellEnd"/>
      <w:r w:rsidRPr="000D2BC2">
        <w:rPr>
          <w:iCs/>
          <w:color w:val="000000"/>
        </w:rPr>
        <w:t xml:space="preserve"> результатами</w:t>
      </w:r>
      <w:r w:rsidRPr="000C5013">
        <w:rPr>
          <w:color w:val="000000"/>
        </w:rPr>
        <w:t> изучения курса «</w:t>
      </w:r>
      <w:proofErr w:type="spellStart"/>
      <w:r w:rsidRPr="000C5013">
        <w:rPr>
          <w:color w:val="000000"/>
        </w:rPr>
        <w:t>Легоконструирование</w:t>
      </w:r>
      <w:proofErr w:type="spellEnd"/>
      <w:r w:rsidRPr="000C5013">
        <w:rPr>
          <w:color w:val="000000"/>
        </w:rPr>
        <w:t>» является формирование следующих универсальных учебных действий (УУД):</w:t>
      </w:r>
    </w:p>
    <w:p w:rsidR="000C5013" w:rsidRPr="000C5013" w:rsidRDefault="000C5013" w:rsidP="000C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  <w:u w:val="single"/>
        </w:rPr>
        <w:t>Познавательные УУД:</w:t>
      </w:r>
    </w:p>
    <w:p w:rsidR="000C5013" w:rsidRPr="000C5013" w:rsidRDefault="000C5013" w:rsidP="000C501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определять, различать и называть детали конструктора,</w:t>
      </w:r>
    </w:p>
    <w:p w:rsidR="000C5013" w:rsidRPr="000C5013" w:rsidRDefault="000C5013" w:rsidP="000C501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0C5013" w:rsidRPr="000C5013" w:rsidRDefault="000C5013" w:rsidP="000C501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0C5013">
        <w:rPr>
          <w:rFonts w:ascii="Times New Roman" w:hAnsi="Times New Roman"/>
          <w:color w:val="000000"/>
          <w:sz w:val="24"/>
          <w:szCs w:val="24"/>
        </w:rPr>
        <w:t>известного</w:t>
      </w:r>
      <w:proofErr w:type="gramEnd"/>
      <w:r w:rsidRPr="000C5013">
        <w:rPr>
          <w:rFonts w:ascii="Times New Roman" w:hAnsi="Times New Roman"/>
          <w:color w:val="000000"/>
          <w:sz w:val="24"/>
          <w:szCs w:val="24"/>
        </w:rPr>
        <w:t>.</w:t>
      </w:r>
    </w:p>
    <w:p w:rsidR="000C5013" w:rsidRPr="000C5013" w:rsidRDefault="000C5013" w:rsidP="000C501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0C5013" w:rsidRPr="000C5013" w:rsidRDefault="000C5013" w:rsidP="000C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  <w:u w:val="single"/>
        </w:rPr>
        <w:t>Регулятивные УУД:</w:t>
      </w:r>
    </w:p>
    <w:p w:rsidR="000C5013" w:rsidRPr="000C5013" w:rsidRDefault="000C5013" w:rsidP="000C501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h.gjdgxs"/>
      <w:bookmarkEnd w:id="1"/>
      <w:r w:rsidRPr="000C5013">
        <w:rPr>
          <w:rFonts w:ascii="Times New Roman" w:hAnsi="Times New Roman"/>
          <w:color w:val="000000"/>
          <w:sz w:val="24"/>
          <w:szCs w:val="24"/>
        </w:rPr>
        <w:t>уметь работать по предложенным инструкциям</w:t>
      </w:r>
    </w:p>
    <w:p w:rsidR="000C5013" w:rsidRPr="000C5013" w:rsidRDefault="000C5013" w:rsidP="000C501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уметь создавать инструкции.</w:t>
      </w:r>
    </w:p>
    <w:p w:rsidR="000C5013" w:rsidRPr="000C5013" w:rsidRDefault="000C5013" w:rsidP="000C501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C5013" w:rsidRPr="000C5013" w:rsidRDefault="000C5013" w:rsidP="000C501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0C5013" w:rsidRPr="000C5013" w:rsidRDefault="000C5013" w:rsidP="000C501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  <w:u w:val="single"/>
        </w:rPr>
        <w:t>Коммуникативные УУД:</w:t>
      </w:r>
    </w:p>
    <w:p w:rsidR="000C5013" w:rsidRPr="000C5013" w:rsidRDefault="000C5013" w:rsidP="000C501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уметь работать в паре и в коллективе; уметь рассказывать о постройке.</w:t>
      </w:r>
    </w:p>
    <w:p w:rsidR="000C5013" w:rsidRPr="000C5013" w:rsidRDefault="000C5013" w:rsidP="000C501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5013">
        <w:rPr>
          <w:rFonts w:ascii="Times New Roman" w:hAnsi="Times New Roman"/>
          <w:color w:val="000000"/>
          <w:sz w:val="24"/>
          <w:szCs w:val="24"/>
        </w:rPr>
        <w:t>уметь работать над проектом в команде, эффективно распределять обязанности.</w:t>
      </w:r>
    </w:p>
    <w:p w:rsidR="000F3B4F" w:rsidRPr="00E91E09" w:rsidRDefault="000F3B4F" w:rsidP="000F3B4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C5013" w:rsidRPr="000C5013" w:rsidRDefault="000C5013" w:rsidP="000C5013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0C5013">
        <w:rPr>
          <w:rFonts w:ascii="Times New Roman" w:hAnsi="Times New Roman"/>
          <w:b/>
          <w:bCs/>
          <w:sz w:val="24"/>
          <w:szCs w:val="24"/>
        </w:rPr>
        <w:t>Дети будут иметь представления:</w:t>
      </w:r>
    </w:p>
    <w:p w:rsidR="000C5013" w:rsidRPr="000C5013" w:rsidRDefault="000C5013" w:rsidP="000C5013">
      <w:pPr>
        <w:numPr>
          <w:ilvl w:val="0"/>
          <w:numId w:val="21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0C5013">
        <w:rPr>
          <w:rFonts w:ascii="Times New Roman" w:hAnsi="Times New Roman"/>
          <w:sz w:val="24"/>
          <w:szCs w:val="24"/>
        </w:rPr>
        <w:t>о деталях LEGO-конструктора и способах их соединений;</w:t>
      </w:r>
    </w:p>
    <w:p w:rsidR="000C5013" w:rsidRPr="000C5013" w:rsidRDefault="000C5013" w:rsidP="000C5013">
      <w:pPr>
        <w:numPr>
          <w:ilvl w:val="0"/>
          <w:numId w:val="21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0C5013">
        <w:rPr>
          <w:rFonts w:ascii="Times New Roman" w:hAnsi="Times New Roman"/>
          <w:sz w:val="24"/>
          <w:szCs w:val="24"/>
        </w:rPr>
        <w:t>об устойчивости моделей в зависимости от ее формы и распределения веса;</w:t>
      </w:r>
    </w:p>
    <w:p w:rsidR="000C5013" w:rsidRPr="000C5013" w:rsidRDefault="000C5013" w:rsidP="000C5013">
      <w:pPr>
        <w:numPr>
          <w:ilvl w:val="0"/>
          <w:numId w:val="21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0C5013">
        <w:rPr>
          <w:rFonts w:ascii="Times New Roman" w:hAnsi="Times New Roman"/>
          <w:sz w:val="24"/>
          <w:szCs w:val="24"/>
        </w:rPr>
        <w:t>о зависимости прочности конструкции от способа соединения ее отдельных элементов;</w:t>
      </w:r>
    </w:p>
    <w:p w:rsidR="000C5013" w:rsidRPr="000C5013" w:rsidRDefault="000C5013" w:rsidP="000C5013">
      <w:pPr>
        <w:numPr>
          <w:ilvl w:val="0"/>
          <w:numId w:val="21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0C5013">
        <w:rPr>
          <w:rFonts w:ascii="Times New Roman" w:hAnsi="Times New Roman"/>
          <w:sz w:val="24"/>
          <w:szCs w:val="24"/>
        </w:rPr>
        <w:t>о связи между формой конструкц</w:t>
      </w:r>
      <w:proofErr w:type="gramStart"/>
      <w:r w:rsidRPr="000C5013">
        <w:rPr>
          <w:rFonts w:ascii="Times New Roman" w:hAnsi="Times New Roman"/>
          <w:sz w:val="24"/>
          <w:szCs w:val="24"/>
        </w:rPr>
        <w:t>ии и ее</w:t>
      </w:r>
      <w:proofErr w:type="gramEnd"/>
      <w:r w:rsidRPr="000C5013">
        <w:rPr>
          <w:rFonts w:ascii="Times New Roman" w:hAnsi="Times New Roman"/>
          <w:sz w:val="24"/>
          <w:szCs w:val="24"/>
        </w:rPr>
        <w:t xml:space="preserve"> функциями.</w:t>
      </w:r>
    </w:p>
    <w:p w:rsidR="006736A0" w:rsidRDefault="006736A0" w:rsidP="000376CE">
      <w:pPr>
        <w:pStyle w:val="Style9"/>
        <w:widowControl/>
        <w:spacing w:line="240" w:lineRule="auto"/>
        <w:jc w:val="center"/>
        <w:rPr>
          <w:rFonts w:cstheme="minorBidi"/>
          <w:b/>
        </w:rPr>
      </w:pPr>
      <w:r>
        <w:rPr>
          <w:rFonts w:cstheme="minorBidi"/>
          <w:b/>
        </w:rPr>
        <w:t xml:space="preserve"> </w:t>
      </w:r>
    </w:p>
    <w:p w:rsidR="006736A0" w:rsidRDefault="006736A0" w:rsidP="000376CE">
      <w:pPr>
        <w:pStyle w:val="Style9"/>
        <w:widowControl/>
        <w:spacing w:line="240" w:lineRule="auto"/>
        <w:jc w:val="center"/>
        <w:rPr>
          <w:rFonts w:cstheme="minorBidi"/>
          <w:b/>
        </w:rPr>
      </w:pPr>
    </w:p>
    <w:p w:rsidR="006736A0" w:rsidRDefault="006736A0" w:rsidP="000376CE">
      <w:pPr>
        <w:pStyle w:val="Style9"/>
        <w:widowControl/>
        <w:spacing w:line="240" w:lineRule="auto"/>
        <w:jc w:val="center"/>
        <w:rPr>
          <w:rFonts w:cstheme="minorBidi"/>
          <w:b/>
        </w:rPr>
      </w:pPr>
    </w:p>
    <w:p w:rsidR="006736A0" w:rsidRDefault="006736A0" w:rsidP="000376CE">
      <w:pPr>
        <w:pStyle w:val="Style9"/>
        <w:widowControl/>
        <w:spacing w:line="240" w:lineRule="auto"/>
        <w:jc w:val="center"/>
        <w:rPr>
          <w:rFonts w:cstheme="minorBidi"/>
          <w:b/>
        </w:rPr>
      </w:pPr>
    </w:p>
    <w:p w:rsidR="000C5013" w:rsidRPr="006736A0" w:rsidRDefault="006736A0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  <w:u w:val="single"/>
        </w:rPr>
      </w:pPr>
      <w:r w:rsidRPr="006736A0">
        <w:rPr>
          <w:rFonts w:cstheme="minorBidi"/>
          <w:b/>
          <w:u w:val="single"/>
        </w:rPr>
        <w:t xml:space="preserve">Форма организации </w:t>
      </w:r>
      <w:r>
        <w:rPr>
          <w:rFonts w:cstheme="minorBidi"/>
          <w:b/>
          <w:u w:val="single"/>
        </w:rPr>
        <w:t>внеурочного занятия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b/>
          <w:bCs/>
          <w:sz w:val="24"/>
          <w:szCs w:val="24"/>
        </w:rPr>
        <w:t>Первая часть занятия</w:t>
      </w:r>
      <w:r w:rsidRPr="006736A0">
        <w:rPr>
          <w:rFonts w:ascii="Times New Roman" w:hAnsi="Times New Roman"/>
          <w:sz w:val="24"/>
          <w:szCs w:val="24"/>
        </w:rPr>
        <w:t> – это упражнение на развитие логического мышления (длительность – 10 минут).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Цель первой части – развитие элементов логического мышления.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Основными задачами являются:</w:t>
      </w:r>
    </w:p>
    <w:p w:rsidR="006736A0" w:rsidRPr="006736A0" w:rsidRDefault="006736A0" w:rsidP="006736A0">
      <w:pPr>
        <w:numPr>
          <w:ilvl w:val="0"/>
          <w:numId w:val="22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Совершенствование навыков классификации.</w:t>
      </w:r>
    </w:p>
    <w:p w:rsidR="006736A0" w:rsidRPr="006736A0" w:rsidRDefault="006736A0" w:rsidP="006736A0">
      <w:pPr>
        <w:numPr>
          <w:ilvl w:val="0"/>
          <w:numId w:val="22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6736A0" w:rsidRPr="006736A0" w:rsidRDefault="006736A0" w:rsidP="006736A0">
      <w:pPr>
        <w:numPr>
          <w:ilvl w:val="0"/>
          <w:numId w:val="22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Активизация памяти и внимания.</w:t>
      </w:r>
    </w:p>
    <w:p w:rsidR="006736A0" w:rsidRPr="006736A0" w:rsidRDefault="006736A0" w:rsidP="006736A0">
      <w:pPr>
        <w:numPr>
          <w:ilvl w:val="0"/>
          <w:numId w:val="22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Ознакомление с множествами и принципами симметрии.</w:t>
      </w:r>
    </w:p>
    <w:p w:rsidR="006736A0" w:rsidRPr="006736A0" w:rsidRDefault="006736A0" w:rsidP="006736A0">
      <w:pPr>
        <w:numPr>
          <w:ilvl w:val="0"/>
          <w:numId w:val="22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Развитие комбинаторных способностей.</w:t>
      </w:r>
    </w:p>
    <w:p w:rsidR="006736A0" w:rsidRPr="006736A0" w:rsidRDefault="006736A0" w:rsidP="006736A0">
      <w:pPr>
        <w:numPr>
          <w:ilvl w:val="0"/>
          <w:numId w:val="22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Закрепление навыков ориентирования в пространстве.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b/>
          <w:bCs/>
          <w:sz w:val="24"/>
          <w:szCs w:val="24"/>
        </w:rPr>
        <w:t>Вторая часть</w:t>
      </w:r>
      <w:r w:rsidRPr="006736A0">
        <w:rPr>
          <w:rFonts w:ascii="Times New Roman" w:hAnsi="Times New Roman"/>
          <w:sz w:val="24"/>
          <w:szCs w:val="24"/>
        </w:rPr>
        <w:t> – собственно конструирование.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Цель второй части – развитие способностей к наглядному моделированию.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Основные задачи:</w:t>
      </w:r>
    </w:p>
    <w:p w:rsidR="006736A0" w:rsidRPr="006736A0" w:rsidRDefault="006736A0" w:rsidP="006736A0">
      <w:pPr>
        <w:numPr>
          <w:ilvl w:val="0"/>
          <w:numId w:val="23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6736A0" w:rsidRPr="006736A0" w:rsidRDefault="006736A0" w:rsidP="006736A0">
      <w:pPr>
        <w:numPr>
          <w:ilvl w:val="0"/>
          <w:numId w:val="23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Обучение планированию процесса создания собственной модели и совместного проекта.</w:t>
      </w:r>
    </w:p>
    <w:p w:rsidR="006736A0" w:rsidRPr="006736A0" w:rsidRDefault="006736A0" w:rsidP="006736A0">
      <w:pPr>
        <w:numPr>
          <w:ilvl w:val="0"/>
          <w:numId w:val="23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6736A0" w:rsidRPr="006736A0" w:rsidRDefault="006736A0" w:rsidP="006736A0">
      <w:pPr>
        <w:numPr>
          <w:ilvl w:val="0"/>
          <w:numId w:val="23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6736A0" w:rsidRPr="006736A0" w:rsidRDefault="006736A0" w:rsidP="006736A0">
      <w:pPr>
        <w:numPr>
          <w:ilvl w:val="0"/>
          <w:numId w:val="23"/>
        </w:numPr>
        <w:shd w:val="clear" w:color="auto" w:fill="FFFFFF"/>
        <w:spacing w:after="0" w:line="268" w:lineRule="atLeast"/>
        <w:ind w:left="419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sz w:val="24"/>
          <w:szCs w:val="24"/>
        </w:rPr>
        <w:t>Развитие речи и коммуникативных способностей.</w:t>
      </w:r>
    </w:p>
    <w:p w:rsidR="006736A0" w:rsidRPr="006736A0" w:rsidRDefault="006736A0" w:rsidP="006736A0">
      <w:pPr>
        <w:shd w:val="clear" w:color="auto" w:fill="FFFFFF"/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6736A0">
        <w:rPr>
          <w:rFonts w:ascii="Times New Roman" w:hAnsi="Times New Roman"/>
          <w:b/>
          <w:bCs/>
          <w:sz w:val="24"/>
          <w:szCs w:val="24"/>
        </w:rPr>
        <w:t>Третья часть</w:t>
      </w:r>
      <w:r w:rsidRPr="006736A0">
        <w:rPr>
          <w:rFonts w:ascii="Times New Roman" w:hAnsi="Times New Roman"/>
          <w:sz w:val="24"/>
          <w:szCs w:val="24"/>
        </w:rPr>
        <w:t> – обыгрывание построек, выставка работ.</w:t>
      </w:r>
    </w:p>
    <w:p w:rsidR="006736A0" w:rsidRDefault="006736A0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</w:rPr>
      </w:pPr>
    </w:p>
    <w:p w:rsidR="000376CE" w:rsidRPr="00E91E09" w:rsidRDefault="000376CE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</w:rPr>
        <w:t>Содержание курса</w:t>
      </w:r>
    </w:p>
    <w:p w:rsidR="000376CE" w:rsidRPr="00E91E09" w:rsidRDefault="000376CE" w:rsidP="000376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0376CE" w:rsidRPr="00E91E09" w:rsidRDefault="000376CE" w:rsidP="000376CE">
      <w:pPr>
        <w:pStyle w:val="Style9"/>
        <w:widowControl/>
        <w:spacing w:line="240" w:lineRule="auto"/>
        <w:jc w:val="center"/>
        <w:rPr>
          <w:b/>
          <w:bCs/>
        </w:rPr>
      </w:pPr>
      <w:r w:rsidRPr="00E91E09">
        <w:rPr>
          <w:rStyle w:val="FontStyle67"/>
          <w:sz w:val="24"/>
          <w:szCs w:val="24"/>
          <w:u w:val="single"/>
        </w:rPr>
        <w:t>1 класс (</w:t>
      </w:r>
      <w:r w:rsidRPr="00E91E09">
        <w:rPr>
          <w:rStyle w:val="FontStyle67"/>
          <w:sz w:val="24"/>
          <w:szCs w:val="24"/>
        </w:rPr>
        <w:t>33 ч)</w:t>
      </w:r>
    </w:p>
    <w:p w:rsidR="000376CE" w:rsidRPr="00E91E09" w:rsidRDefault="000376CE" w:rsidP="000C5013">
      <w:pPr>
        <w:pStyle w:val="a5"/>
      </w:pPr>
      <w:r w:rsidRPr="00E91E09">
        <w:t xml:space="preserve">Пространственные отношения. </w:t>
      </w:r>
      <w:proofErr w:type="gramStart"/>
      <w:r w:rsidRPr="00E91E09">
        <w:t>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  <w:proofErr w:type="gramEnd"/>
    </w:p>
    <w:p w:rsidR="000C5013" w:rsidRDefault="000376CE" w:rsidP="000C5013">
      <w:pPr>
        <w:pStyle w:val="a5"/>
      </w:pPr>
      <w:r w:rsidRPr="00E91E09"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0376CE" w:rsidRPr="000C5013" w:rsidRDefault="000376CE" w:rsidP="000C5013">
      <w:pPr>
        <w:pStyle w:val="a5"/>
      </w:pPr>
      <w:r w:rsidRPr="000C5013">
        <w:t>Игры с конструктором «</w:t>
      </w:r>
      <w:proofErr w:type="spellStart"/>
      <w:r w:rsidRPr="000C5013">
        <w:t>Лего</w:t>
      </w:r>
      <w:proofErr w:type="spellEnd"/>
      <w:r w:rsidRPr="000C5013">
        <w:t>»</w:t>
      </w:r>
    </w:p>
    <w:p w:rsidR="000376CE" w:rsidRPr="00E91E09" w:rsidRDefault="000376CE" w:rsidP="000C5013">
      <w:pPr>
        <w:pStyle w:val="a5"/>
      </w:pPr>
      <w:r w:rsidRPr="00E91E09">
        <w:t>Узоры из кирпичиков</w:t>
      </w:r>
    </w:p>
    <w:p w:rsidR="000376CE" w:rsidRPr="00E91E09" w:rsidRDefault="000376CE" w:rsidP="000376CE">
      <w:pPr>
        <w:pStyle w:val="a5"/>
        <w:jc w:val="both"/>
      </w:pPr>
      <w:r w:rsidRPr="00E91E09">
        <w:t>Конструирование растений и животных</w:t>
      </w:r>
    </w:p>
    <w:p w:rsidR="000376CE" w:rsidRPr="00E91E09" w:rsidRDefault="000376CE" w:rsidP="000376CE">
      <w:pPr>
        <w:pStyle w:val="a5"/>
        <w:jc w:val="both"/>
      </w:pPr>
      <w:r w:rsidRPr="00E91E09">
        <w:t>Транспорт,  конструирование различных видов транспорта</w:t>
      </w:r>
    </w:p>
    <w:p w:rsidR="000376CE" w:rsidRPr="00E91E09" w:rsidRDefault="000376CE" w:rsidP="000376CE">
      <w:pPr>
        <w:pStyle w:val="a5"/>
        <w:jc w:val="both"/>
        <w:rPr>
          <w:bCs/>
        </w:rPr>
      </w:pPr>
      <w:r w:rsidRPr="00E91E09">
        <w:t>Техника, военная техника</w:t>
      </w:r>
      <w:r w:rsidRPr="00E91E09">
        <w:rPr>
          <w:bCs/>
        </w:rPr>
        <w:t xml:space="preserve"> </w:t>
      </w:r>
    </w:p>
    <w:p w:rsidR="000376CE" w:rsidRPr="00E91E09" w:rsidRDefault="000376CE" w:rsidP="000376CE">
      <w:pPr>
        <w:pStyle w:val="a5"/>
        <w:jc w:val="both"/>
        <w:rPr>
          <w:bCs/>
        </w:rPr>
      </w:pPr>
      <w:r w:rsidRPr="00E91E09">
        <w:rPr>
          <w:bCs/>
        </w:rPr>
        <w:t>Архитектура и строительство. Конструирование собственных моделей.</w:t>
      </w:r>
    </w:p>
    <w:p w:rsidR="000376CE" w:rsidRDefault="000376CE" w:rsidP="000376CE">
      <w:pPr>
        <w:pStyle w:val="Style9"/>
        <w:widowControl/>
        <w:spacing w:line="240" w:lineRule="auto"/>
        <w:rPr>
          <w:rStyle w:val="FontStyle67"/>
          <w:sz w:val="24"/>
          <w:szCs w:val="24"/>
          <w:u w:val="single"/>
        </w:rPr>
      </w:pPr>
    </w:p>
    <w:p w:rsidR="006736A0" w:rsidRDefault="006736A0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  <w:u w:val="single"/>
        </w:rPr>
      </w:pPr>
    </w:p>
    <w:p w:rsidR="006736A0" w:rsidRDefault="006736A0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  <w:u w:val="single"/>
        </w:rPr>
      </w:pPr>
    </w:p>
    <w:p w:rsidR="006736A0" w:rsidRDefault="006736A0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  <w:u w:val="single"/>
        </w:rPr>
      </w:pPr>
    </w:p>
    <w:p w:rsidR="006736A0" w:rsidRDefault="006736A0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  <w:u w:val="single"/>
        </w:rPr>
      </w:pPr>
    </w:p>
    <w:p w:rsidR="000376CE" w:rsidRPr="00E91E09" w:rsidRDefault="000376CE" w:rsidP="000376CE">
      <w:pPr>
        <w:pStyle w:val="Style9"/>
        <w:widowControl/>
        <w:spacing w:line="240" w:lineRule="auto"/>
        <w:jc w:val="center"/>
        <w:rPr>
          <w:rStyle w:val="FontStyle67"/>
          <w:sz w:val="24"/>
          <w:szCs w:val="24"/>
        </w:rPr>
      </w:pPr>
      <w:r w:rsidRPr="00E91E09">
        <w:rPr>
          <w:rStyle w:val="FontStyle67"/>
          <w:sz w:val="24"/>
          <w:szCs w:val="24"/>
          <w:u w:val="single"/>
        </w:rPr>
        <w:t>2 класс (</w:t>
      </w:r>
      <w:r w:rsidRPr="00E91E09">
        <w:rPr>
          <w:rStyle w:val="FontStyle67"/>
          <w:sz w:val="24"/>
          <w:szCs w:val="24"/>
        </w:rPr>
        <w:t>34 ч)</w:t>
      </w:r>
    </w:p>
    <w:p w:rsidR="000376CE" w:rsidRPr="00E91E09" w:rsidRDefault="000376CE" w:rsidP="000376CE">
      <w:pPr>
        <w:pStyle w:val="Style9"/>
        <w:widowControl/>
        <w:spacing w:line="240" w:lineRule="auto"/>
        <w:rPr>
          <w:b/>
          <w:bCs/>
        </w:rPr>
      </w:pPr>
    </w:p>
    <w:p w:rsidR="000376CE" w:rsidRPr="00E91E09" w:rsidRDefault="000376CE" w:rsidP="000376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Способы соединения деталей. Конструирование по образцу, схеме, творческому замыслу. Конструирование по технологической карте.</w:t>
      </w:r>
      <w:r w:rsidRPr="00E91E09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Программирование. Мощность мотора. Звуки. Надпись. Фон. Техника безопасности при работе с компьютером.</w:t>
      </w:r>
      <w:r w:rsidRPr="00E91E09">
        <w:rPr>
          <w:rFonts w:ascii="Times New Roman" w:hAnsi="Times New Roman"/>
          <w:sz w:val="24"/>
          <w:szCs w:val="24"/>
        </w:rPr>
        <w:t xml:space="preserve"> </w:t>
      </w:r>
      <w:r w:rsidRPr="00E91E09">
        <w:rPr>
          <w:rFonts w:ascii="Times New Roman" w:hAnsi="Times New Roman"/>
          <w:color w:val="000000"/>
          <w:sz w:val="24"/>
          <w:szCs w:val="24"/>
        </w:rPr>
        <w:t>Названия и назначения всех деталей конструктора. Конструирование моделей</w:t>
      </w:r>
      <w:r w:rsidRPr="00E91E09">
        <w:rPr>
          <w:rFonts w:ascii="Times New Roman" w:hAnsi="Times New Roman"/>
          <w:sz w:val="24"/>
          <w:szCs w:val="24"/>
        </w:rPr>
        <w:t xml:space="preserve"> «Танцующие птицы», «Умная вертушка» «Обезьянка-барабанщица» и др.</w:t>
      </w:r>
    </w:p>
    <w:p w:rsidR="000376CE" w:rsidRPr="00A17979" w:rsidRDefault="000376CE" w:rsidP="000376CE">
      <w:pPr>
        <w:tabs>
          <w:tab w:val="left" w:pos="24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Свободное конструирование </w:t>
      </w:r>
    </w:p>
    <w:p w:rsidR="00A17979" w:rsidRDefault="00A17979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внеурочной деятельности</w:t>
      </w:r>
    </w:p>
    <w:p w:rsidR="000F3B4F" w:rsidRPr="00A1797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979">
        <w:rPr>
          <w:rFonts w:ascii="Times New Roman" w:hAnsi="Times New Roman"/>
          <w:b/>
          <w:bCs/>
          <w:sz w:val="24"/>
          <w:szCs w:val="24"/>
        </w:rPr>
        <w:t xml:space="preserve">  «Легоконструирование»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класс)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073"/>
        <w:gridCol w:w="992"/>
        <w:gridCol w:w="992"/>
      </w:tblGrid>
      <w:tr w:rsidR="00A17979" w:rsidRPr="00E91E09" w:rsidTr="005E4382">
        <w:trPr>
          <w:cantSplit/>
          <w:trHeight w:val="6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79" w:rsidRPr="00E91E09" w:rsidRDefault="005E4382" w:rsidP="005E438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79" w:rsidRPr="00E91E09" w:rsidRDefault="005E4382" w:rsidP="00DD55C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17979" w:rsidRPr="00E91E09" w:rsidRDefault="00A17979" w:rsidP="00A1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17979" w:rsidRPr="00E91E09" w:rsidRDefault="00A17979" w:rsidP="00A17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A17979" w:rsidRPr="00E91E09" w:rsidTr="000D2BC2">
        <w:trPr>
          <w:trHeight w:val="53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979" w:rsidRPr="00E91E09" w:rsidRDefault="00A17979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79" w:rsidRPr="00E91E09" w:rsidRDefault="00A17979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Вводное  занятие. Знакомство с конструктором  Лего.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979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79" w:rsidRPr="00E91E09" w:rsidRDefault="00A17979" w:rsidP="00DD55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Кирпичики Лего: цвет, форма, размер.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Узор из кирпичиков Лего.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Бабочка. 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«Выложи вторую половину узора, постройки».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«Лего-азбука». Игра «Запомни и выложи ряд». 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Лего.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rHeight w:val="5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Деревья.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«Волшебный мешочек»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Цветы.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животных. Звери. Дикие животные.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 мире животных.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«Зоопарк». «Постройка ограды (вольер) для животных».  Игра «Запомни расположение»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Насекомые. Конструирование насекомых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Пожарная машина.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 специального назначения».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«Запомни и выложи ряд»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Автобус.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rHeight w:val="38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схеме. Мы построим новый дом.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Я – строитель. Строим стены и башни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rHeight w:val="27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Мой класс и моя школа.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Скоро, скоро Новый год. Узор из кирпичиков Лего.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Новый год. «Дед Мороз»,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«Сани Деда Мороза».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деталь такую же, как на карточке»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Первые механизмы. Строительная площадка.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техника. Подъёмный кран.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Наши праздники.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0D2B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Самолет. Вертолёт.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На аэродроме.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образцу и схеме. Растения.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растений. Цветы.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по образцу и схеме.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«Машины будущего» 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«Разложи детали по местам».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Дорога в космос. Космический корабль. Ракета.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Город будущего.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«Лего»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Урок- праздник «Мы любим Лего».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BC2" w:rsidRPr="00E91E09" w:rsidTr="00A179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0D2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мероприятие. Конкурс юных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ационализаторов и изобретателей.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91E09" w:rsidRPr="00E91E09" w:rsidRDefault="00E91E09" w:rsidP="00E91E09">
      <w:pPr>
        <w:pStyle w:val="a5"/>
        <w:rPr>
          <w:bCs/>
        </w:rPr>
      </w:pP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E0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внеурочной деятельности</w:t>
      </w:r>
    </w:p>
    <w:p w:rsidR="00E91E09" w:rsidRPr="00A1797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979">
        <w:rPr>
          <w:rFonts w:ascii="Times New Roman" w:hAnsi="Times New Roman"/>
          <w:b/>
          <w:bCs/>
          <w:sz w:val="24"/>
          <w:szCs w:val="24"/>
        </w:rPr>
        <w:t xml:space="preserve">  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 класс)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088"/>
        <w:gridCol w:w="992"/>
        <w:gridCol w:w="992"/>
      </w:tblGrid>
      <w:tr w:rsidR="005E4382" w:rsidRPr="00E91E09" w:rsidTr="005E4382">
        <w:trPr>
          <w:cantSplit/>
          <w:trHeight w:val="13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4382" w:rsidRPr="00E91E09" w:rsidRDefault="005E4382" w:rsidP="005E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4382" w:rsidRPr="00E91E09" w:rsidRDefault="005E4382" w:rsidP="005E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4382" w:rsidRPr="00E91E09" w:rsidRDefault="005E4382" w:rsidP="005E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4382" w:rsidRPr="00E91E09" w:rsidRDefault="005E4382" w:rsidP="005E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0D2BC2" w:rsidRPr="00E91E09" w:rsidTr="005E4382">
        <w:trPr>
          <w:trHeight w:val="3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Вводное  занятие. Разноцветная лесенка.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33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способом «Мозаика».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 Игры с конструктором «Лего».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31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Техника безопасности при работе с компьютером.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Названия и назначения всех деталей конструктора.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Звуки. Надпись. Фон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Блок «Цикл»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Мотор и ось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Датчик наклона и расстояния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Червячная зубчатая передача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Кулачок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Рычаг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Шкивы и ремни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«Танцующие птицы». Ременные передачи.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«Умная вертушка».  Влияние размеров зубчатых колёс на вращение волчка.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 xml:space="preserve">«Обезьянка-барабанщица». Изучение принципа действия </w:t>
            </w:r>
            <w:r w:rsidRPr="00E91E09">
              <w:rPr>
                <w:rFonts w:ascii="Times New Roman" w:hAnsi="Times New Roman"/>
                <w:sz w:val="24"/>
                <w:szCs w:val="24"/>
              </w:rPr>
              <w:lastRenderedPageBreak/>
              <w:t>рычагов и кулачков.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«Голодный аллигатор»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«Рычащий лев»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>«Порхающая птица»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5E4382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 роботов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Покорители космоса.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 Звуки. Надпись. Фон.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назначения всех деталей конструктора.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5E4382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труирование по образцу и схеме. 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84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BC2" w:rsidRPr="00E91E09" w:rsidTr="005E4382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5E4382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BC2" w:rsidRPr="00E91E09" w:rsidRDefault="000D2BC2" w:rsidP="00DD5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E09" w:rsidRPr="00E91E09" w:rsidRDefault="00E91E09" w:rsidP="00E91E09">
      <w:pPr>
        <w:pStyle w:val="a5"/>
        <w:jc w:val="center"/>
        <w:rPr>
          <w:b/>
        </w:rPr>
      </w:pPr>
    </w:p>
    <w:p w:rsidR="00E91E09" w:rsidRPr="00E91E09" w:rsidRDefault="00E91E09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7497" w:rsidRPr="00E91E09" w:rsidRDefault="00227497">
      <w:pPr>
        <w:rPr>
          <w:rFonts w:ascii="Times New Roman" w:hAnsi="Times New Roman"/>
          <w:sz w:val="24"/>
          <w:szCs w:val="24"/>
        </w:rPr>
      </w:pPr>
    </w:p>
    <w:sectPr w:rsidR="00227497" w:rsidRPr="00E91E09" w:rsidSect="00B338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8D" w:rsidRDefault="006C7A8D">
      <w:pPr>
        <w:spacing w:after="0" w:line="240" w:lineRule="auto"/>
      </w:pPr>
      <w:r>
        <w:separator/>
      </w:r>
    </w:p>
  </w:endnote>
  <w:endnote w:type="continuationSeparator" w:id="0">
    <w:p w:rsidR="006C7A8D" w:rsidRDefault="006C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6" w:rsidRDefault="00E91E0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C7D">
      <w:rPr>
        <w:noProof/>
      </w:rPr>
      <w:t>5</w:t>
    </w:r>
    <w:r>
      <w:fldChar w:fldCharType="end"/>
    </w:r>
  </w:p>
  <w:p w:rsidR="00B33896" w:rsidRDefault="00DF6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8D" w:rsidRDefault="006C7A8D">
      <w:pPr>
        <w:spacing w:after="0" w:line="240" w:lineRule="auto"/>
      </w:pPr>
      <w:r>
        <w:separator/>
      </w:r>
    </w:p>
  </w:footnote>
  <w:footnote w:type="continuationSeparator" w:id="0">
    <w:p w:rsidR="006C7A8D" w:rsidRDefault="006C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59F0"/>
    <w:multiLevelType w:val="multilevel"/>
    <w:tmpl w:val="1C3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C359D"/>
    <w:multiLevelType w:val="multilevel"/>
    <w:tmpl w:val="FC4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A6850"/>
    <w:multiLevelType w:val="multilevel"/>
    <w:tmpl w:val="406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71624"/>
    <w:multiLevelType w:val="multilevel"/>
    <w:tmpl w:val="479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31596"/>
    <w:multiLevelType w:val="multilevel"/>
    <w:tmpl w:val="8E4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302A4"/>
    <w:multiLevelType w:val="multilevel"/>
    <w:tmpl w:val="19F8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7"/>
  </w:num>
  <w:num w:numId="20">
    <w:abstractNumId w:val="14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F"/>
    <w:rsid w:val="000376CE"/>
    <w:rsid w:val="00050EE1"/>
    <w:rsid w:val="000C5013"/>
    <w:rsid w:val="000D2BC2"/>
    <w:rsid w:val="000F3B4F"/>
    <w:rsid w:val="00227497"/>
    <w:rsid w:val="00285BFD"/>
    <w:rsid w:val="005E4382"/>
    <w:rsid w:val="006736A0"/>
    <w:rsid w:val="006C7A8D"/>
    <w:rsid w:val="007763A7"/>
    <w:rsid w:val="007E1CAF"/>
    <w:rsid w:val="00A17979"/>
    <w:rsid w:val="00C01C88"/>
    <w:rsid w:val="00DF6C7D"/>
    <w:rsid w:val="00E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Катя</cp:lastModifiedBy>
  <cp:revision>7</cp:revision>
  <dcterms:created xsi:type="dcterms:W3CDTF">2020-08-27T02:50:00Z</dcterms:created>
  <dcterms:modified xsi:type="dcterms:W3CDTF">2021-02-02T15:09:00Z</dcterms:modified>
</cp:coreProperties>
</file>