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DF7" w:rsidRDefault="00275DF7">
      <w:bookmarkStart w:id="0" w:name="_GoBack"/>
      <w:bookmarkEnd w:id="0"/>
    </w:p>
    <w:p w:rsidR="007852E7" w:rsidRDefault="00B4636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_201709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_20170915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40" w:rsidRDefault="00246540">
      <w:r w:rsidRPr="00F80B63">
        <w:rPr>
          <w:rFonts w:ascii="Arial" w:eastAsia="Calibri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721524"/>
            <wp:effectExtent l="0" t="0" r="3175" b="0"/>
            <wp:docPr id="3" name="Рисунок 3" descr="п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6456"/>
        <w:gridCol w:w="3433"/>
      </w:tblGrid>
      <w:tr w:rsidR="00246540" w:rsidRPr="006F1350" w:rsidTr="00932981">
        <w:trPr>
          <w:trHeight w:val="795"/>
        </w:trPr>
        <w:tc>
          <w:tcPr>
            <w:tcW w:w="567" w:type="dxa"/>
          </w:tcPr>
          <w:p w:rsidR="00246540" w:rsidRPr="00986104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86104">
              <w:rPr>
                <w:rFonts w:ascii="Arial" w:eastAsia="Calibri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6456" w:type="dxa"/>
          </w:tcPr>
          <w:p w:rsidR="00246540" w:rsidRPr="00986104" w:rsidRDefault="00246540" w:rsidP="0093298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П</w:t>
            </w:r>
            <w:r w:rsidRPr="00986104">
              <w:rPr>
                <w:rFonts w:ascii="Arial" w:eastAsia="Calibri" w:hAnsi="Arial" w:cs="Arial"/>
                <w:sz w:val="24"/>
                <w:szCs w:val="24"/>
              </w:rPr>
              <w:t>редоставление услуги сопровождения инвалида по территории объекта, работниками организации</w:t>
            </w:r>
          </w:p>
        </w:tc>
        <w:tc>
          <w:tcPr>
            <w:tcW w:w="3433" w:type="dxa"/>
          </w:tcPr>
          <w:p w:rsidR="00246540" w:rsidRPr="00EE6439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E6439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246540" w:rsidRPr="006F1350" w:rsidTr="00932981">
        <w:trPr>
          <w:trHeight w:val="1064"/>
        </w:trPr>
        <w:tc>
          <w:tcPr>
            <w:tcW w:w="567" w:type="dxa"/>
          </w:tcPr>
          <w:p w:rsidR="00246540" w:rsidRPr="00EB5FB8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456" w:type="dxa"/>
          </w:tcPr>
          <w:p w:rsidR="00246540" w:rsidRPr="00986104" w:rsidRDefault="00246540" w:rsidP="0093298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86104">
              <w:rPr>
                <w:rFonts w:ascii="Arial" w:eastAsia="Calibri" w:hAnsi="Arial" w:cs="Arial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433" w:type="dxa"/>
          </w:tcPr>
          <w:p w:rsidR="00246540" w:rsidRPr="00EE6439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E6439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246540" w:rsidRPr="006F1350" w:rsidTr="00932981">
        <w:tc>
          <w:tcPr>
            <w:tcW w:w="567" w:type="dxa"/>
          </w:tcPr>
          <w:p w:rsidR="00246540" w:rsidRPr="00986104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86104">
              <w:rPr>
                <w:rFonts w:ascii="Arial" w:eastAsia="Calibri" w:hAnsi="Arial" w:cs="Arial"/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:rsidR="00246540" w:rsidRPr="00986104" w:rsidRDefault="00246540" w:rsidP="0093298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86104">
              <w:rPr>
                <w:rFonts w:ascii="Arial" w:eastAsia="Calibri" w:hAnsi="Arial" w:cs="Arial"/>
                <w:sz w:val="24"/>
                <w:szCs w:val="24"/>
              </w:rPr>
              <w:t>Адаптация официального сайта для лиц с нарушениями зрения (слабовидящих)</w:t>
            </w:r>
          </w:p>
        </w:tc>
        <w:tc>
          <w:tcPr>
            <w:tcW w:w="3433" w:type="dxa"/>
          </w:tcPr>
          <w:p w:rsidR="00246540" w:rsidRPr="00986104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</w:tr>
      <w:tr w:rsidR="00246540" w:rsidRPr="006F1350" w:rsidTr="00932981">
        <w:tc>
          <w:tcPr>
            <w:tcW w:w="567" w:type="dxa"/>
          </w:tcPr>
          <w:p w:rsidR="00246540" w:rsidRPr="00EB5FB8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B5FB8">
              <w:rPr>
                <w:rFonts w:ascii="Arial" w:eastAsia="Calibri" w:hAnsi="Arial" w:cs="Arial"/>
                <w:sz w:val="24"/>
                <w:szCs w:val="24"/>
              </w:rPr>
              <w:t>5</w:t>
            </w:r>
          </w:p>
        </w:tc>
        <w:tc>
          <w:tcPr>
            <w:tcW w:w="6456" w:type="dxa"/>
          </w:tcPr>
          <w:p w:rsidR="00246540" w:rsidRPr="00986104" w:rsidRDefault="00246540" w:rsidP="0093298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86104">
              <w:rPr>
                <w:rFonts w:ascii="Arial" w:eastAsia="Calibri" w:hAnsi="Arial" w:cs="Arial"/>
                <w:sz w:val="24"/>
                <w:szCs w:val="24"/>
              </w:rPr>
              <w:t>Предоставление услуги для лиц с нарушениями зрения (слабовидящих)</w:t>
            </w:r>
          </w:p>
        </w:tc>
        <w:tc>
          <w:tcPr>
            <w:tcW w:w="3433" w:type="dxa"/>
          </w:tcPr>
          <w:p w:rsidR="00246540" w:rsidRPr="00986104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86104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246540" w:rsidRPr="006F1350" w:rsidTr="00932981">
        <w:tc>
          <w:tcPr>
            <w:tcW w:w="56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6456" w:type="dxa"/>
          </w:tcPr>
          <w:p w:rsidR="00246540" w:rsidRPr="00F52A17" w:rsidRDefault="00246540" w:rsidP="0093298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 xml:space="preserve">предоставление услуг </w:t>
            </w:r>
            <w:proofErr w:type="spellStart"/>
            <w:r w:rsidRPr="00F52A17">
              <w:rPr>
                <w:rFonts w:ascii="Arial" w:eastAsia="Calibri" w:hAnsi="Arial" w:cs="Arial"/>
                <w:sz w:val="24"/>
                <w:szCs w:val="24"/>
              </w:rPr>
              <w:t>тьютера</w:t>
            </w:r>
            <w:proofErr w:type="spellEnd"/>
          </w:p>
        </w:tc>
        <w:tc>
          <w:tcPr>
            <w:tcW w:w="3433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-</w:t>
            </w:r>
          </w:p>
        </w:tc>
      </w:tr>
      <w:tr w:rsidR="00246540" w:rsidRPr="006F1350" w:rsidTr="00932981">
        <w:tc>
          <w:tcPr>
            <w:tcW w:w="56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7</w:t>
            </w:r>
          </w:p>
        </w:tc>
        <w:tc>
          <w:tcPr>
            <w:tcW w:w="6456" w:type="dxa"/>
          </w:tcPr>
          <w:p w:rsidR="00246540" w:rsidRPr="00F52A17" w:rsidRDefault="00246540" w:rsidP="0093298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иные</w:t>
            </w:r>
          </w:p>
        </w:tc>
        <w:tc>
          <w:tcPr>
            <w:tcW w:w="3433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+</w:t>
            </w:r>
          </w:p>
        </w:tc>
      </w:tr>
    </w:tbl>
    <w:p w:rsidR="00246540" w:rsidRPr="00F52A17" w:rsidRDefault="00246540" w:rsidP="00246540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52A17">
        <w:rPr>
          <w:rFonts w:ascii="Arial" w:eastAsia="Calibri" w:hAnsi="Arial" w:cs="Arial"/>
          <w:b/>
          <w:sz w:val="24"/>
          <w:szCs w:val="24"/>
          <w:lang w:val="en-US"/>
        </w:rPr>
        <w:t>IV</w:t>
      </w:r>
      <w:r w:rsidRPr="00F52A17">
        <w:rPr>
          <w:rFonts w:ascii="Arial" w:eastAsia="Calibri" w:hAnsi="Arial" w:cs="Arial"/>
          <w:b/>
          <w:sz w:val="24"/>
          <w:szCs w:val="24"/>
        </w:rPr>
        <w:t>.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6224"/>
        <w:gridCol w:w="1258"/>
        <w:gridCol w:w="2407"/>
      </w:tblGrid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№</w:t>
            </w:r>
          </w:p>
          <w:p w:rsidR="00246540" w:rsidRPr="00F52A17" w:rsidRDefault="00246540" w:rsidP="0093298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F52A17">
              <w:rPr>
                <w:rFonts w:ascii="Arial" w:eastAsia="Calibri" w:hAnsi="Arial" w:cs="Arial"/>
                <w:sz w:val="24"/>
                <w:szCs w:val="24"/>
              </w:rPr>
              <w:t>п</w:t>
            </w:r>
            <w:proofErr w:type="gramEnd"/>
            <w:r w:rsidRPr="00F52A17">
              <w:rPr>
                <w:rFonts w:ascii="Arial" w:eastAsia="Calibri" w:hAnsi="Arial" w:cs="Arial"/>
                <w:sz w:val="24"/>
                <w:szCs w:val="24"/>
              </w:rPr>
              <w:t>/п</w:t>
            </w:r>
          </w:p>
        </w:tc>
        <w:tc>
          <w:tcPr>
            <w:tcW w:w="6224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Мероприятия, необходимые для приведения объекта в соответствие с требованиями законодательства Российской Федерации об обеспечении их доступности для инвалидов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Объем расходов</w:t>
            </w:r>
          </w:p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(тыс. рублей)</w:t>
            </w:r>
          </w:p>
        </w:tc>
        <w:tc>
          <w:tcPr>
            <w:tcW w:w="240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Сроки выполнения</w:t>
            </w:r>
          </w:p>
        </w:tc>
      </w:tr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240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4</w:t>
            </w:r>
          </w:p>
        </w:tc>
      </w:tr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24" w:type="dxa"/>
          </w:tcPr>
          <w:p w:rsidR="00246540" w:rsidRPr="00F52A17" w:rsidRDefault="00246540" w:rsidP="0093298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Обеспечить систему средств информационной поддержки на всем пути движения (установить указатели направления движения к д</w:t>
            </w:r>
            <w:r>
              <w:rPr>
                <w:rFonts w:ascii="Arial" w:eastAsia="Calibri" w:hAnsi="Arial" w:cs="Arial"/>
                <w:sz w:val="24"/>
                <w:szCs w:val="24"/>
              </w:rPr>
              <w:t>оступному входу в здание</w:t>
            </w:r>
            <w:r w:rsidRPr="00F52A17">
              <w:rPr>
                <w:rFonts w:ascii="Arial" w:eastAsia="Calibri" w:hAnsi="Arial" w:cs="Arial"/>
                <w:sz w:val="24"/>
                <w:szCs w:val="24"/>
              </w:rPr>
              <w:t>).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по мере поступления финансирования</w:t>
            </w:r>
          </w:p>
        </w:tc>
      </w:tr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24" w:type="dxa"/>
          </w:tcPr>
          <w:p w:rsidR="00246540" w:rsidRPr="00F52A17" w:rsidRDefault="00246540" w:rsidP="00932981">
            <w:pPr>
              <w:tabs>
                <w:tab w:val="left" w:pos="8100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1. Пандус, дублирующий наружную лестницу должен иметь поручни с двух сторон на высоте 0,9 м и 0,7 м расстояние между ними поручнями должно быть в пределах 0,9 – 1,0 м.</w:t>
            </w:r>
          </w:p>
          <w:p w:rsidR="00246540" w:rsidRPr="00F52A17" w:rsidRDefault="00246540" w:rsidP="0093298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 П</w:t>
            </w:r>
            <w:r w:rsidRPr="00F52A17">
              <w:rPr>
                <w:rFonts w:ascii="Arial" w:eastAsia="Calibri" w:hAnsi="Arial" w:cs="Arial"/>
                <w:sz w:val="24"/>
                <w:szCs w:val="24"/>
              </w:rPr>
              <w:t>редусмотреть высоту порога двери входной наружной, который не будет превышать 1,4 см.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по мере поступления финансирования</w:t>
            </w:r>
          </w:p>
        </w:tc>
      </w:tr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24" w:type="dxa"/>
          </w:tcPr>
          <w:p w:rsidR="00246540" w:rsidRPr="00F52A17" w:rsidRDefault="00246540" w:rsidP="00932981">
            <w:pPr>
              <w:tabs>
                <w:tab w:val="left" w:pos="8100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1. Предусмотреть тактильные напольные указатели за 60 см перед лестницей вверху и внизу, применить различный по цвету материал ступеней.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по мере поступления финансирования</w:t>
            </w:r>
          </w:p>
        </w:tc>
      </w:tr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24" w:type="dxa"/>
          </w:tcPr>
          <w:p w:rsidR="00246540" w:rsidRPr="00F52A17" w:rsidRDefault="00246540" w:rsidP="00932981">
            <w:pPr>
              <w:tabs>
                <w:tab w:val="left" w:pos="8100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1. В помещении первые столы в ряду у окна и в среднем ряду следует предусмотреть для учащихся с недостатками зрения и дефектами слуха, а для учащихся, передвигающихся в кресле-коляске – выделить 1-2 первых стола в ряду у дверей проёма.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по мере поступления финансирования</w:t>
            </w:r>
          </w:p>
        </w:tc>
      </w:tr>
      <w:tr w:rsidR="00246540" w:rsidRPr="006F1350" w:rsidTr="00932981">
        <w:tc>
          <w:tcPr>
            <w:tcW w:w="567" w:type="dxa"/>
            <w:vAlign w:val="center"/>
          </w:tcPr>
          <w:p w:rsidR="00246540" w:rsidRPr="00F52A17" w:rsidRDefault="00246540" w:rsidP="009329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224" w:type="dxa"/>
          </w:tcPr>
          <w:p w:rsidR="00246540" w:rsidRPr="00F52A17" w:rsidRDefault="00246540" w:rsidP="00932981">
            <w:pPr>
              <w:tabs>
                <w:tab w:val="left" w:pos="8100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 xml:space="preserve">1. Предусмотреть наличие общей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доступной уборной, </w:t>
            </w:r>
            <w:r w:rsidRPr="00F52A17">
              <w:rPr>
                <w:rFonts w:ascii="Arial" w:eastAsia="Calibri" w:hAnsi="Arial" w:cs="Arial"/>
                <w:sz w:val="24"/>
                <w:szCs w:val="24"/>
              </w:rPr>
              <w:t xml:space="preserve"> не менее 7%, но не менее одной.</w:t>
            </w:r>
          </w:p>
          <w:p w:rsidR="00246540" w:rsidRPr="00F52A17" w:rsidRDefault="00246540" w:rsidP="00932981">
            <w:pPr>
              <w:tabs>
                <w:tab w:val="left" w:pos="8100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2. У дверей санитарно-гигиенического помещения следует предусмотреть специальный знак (в том числе рельефный) на высоте 1,35 м, оборудовать доступную кабину системой тревожной сигнализации, обеспечиваю связь с помещение</w:t>
            </w:r>
            <w:r>
              <w:rPr>
                <w:rFonts w:ascii="Arial" w:eastAsia="Calibri" w:hAnsi="Arial" w:cs="Arial"/>
                <w:sz w:val="24"/>
                <w:szCs w:val="24"/>
              </w:rPr>
              <w:t>м</w:t>
            </w:r>
            <w:r w:rsidRPr="00F52A17">
              <w:rPr>
                <w:rFonts w:ascii="Arial" w:eastAsia="Calibri" w:hAnsi="Arial" w:cs="Arial"/>
                <w:sz w:val="24"/>
                <w:szCs w:val="24"/>
              </w:rPr>
              <w:t xml:space="preserve"> постоянного дежурного персонала.</w:t>
            </w:r>
          </w:p>
          <w:p w:rsidR="00246540" w:rsidRPr="00F52A17" w:rsidRDefault="00246540" w:rsidP="00932981">
            <w:pPr>
              <w:tabs>
                <w:tab w:val="left" w:pos="8100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3. В универсальной кабине следует предусмотреть установку откидных опорных поручней.</w:t>
            </w:r>
          </w:p>
        </w:tc>
        <w:tc>
          <w:tcPr>
            <w:tcW w:w="1258" w:type="dxa"/>
          </w:tcPr>
          <w:p w:rsidR="00246540" w:rsidRPr="00F52A17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:rsidR="00246540" w:rsidRPr="00EB5FB8" w:rsidRDefault="00246540" w:rsidP="0093298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52A17">
              <w:rPr>
                <w:rFonts w:ascii="Arial" w:eastAsia="Calibri" w:hAnsi="Arial" w:cs="Arial"/>
                <w:sz w:val="24"/>
                <w:szCs w:val="24"/>
              </w:rPr>
              <w:t>по мере поступления финансирования</w:t>
            </w:r>
          </w:p>
        </w:tc>
      </w:tr>
    </w:tbl>
    <w:p w:rsidR="00246540" w:rsidRPr="00EB5FB8" w:rsidRDefault="00246540" w:rsidP="00246540">
      <w:pPr>
        <w:tabs>
          <w:tab w:val="left" w:pos="810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46540" w:rsidRPr="00EB5FB8" w:rsidRDefault="00246540" w:rsidP="00246540">
      <w:pPr>
        <w:tabs>
          <w:tab w:val="left" w:pos="810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46540" w:rsidRDefault="00246540"/>
    <w:sectPr w:rsidR="00246540" w:rsidSect="002E4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047CDD"/>
    <w:multiLevelType w:val="hybridMultilevel"/>
    <w:tmpl w:val="DA34B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8E2"/>
    <w:rsid w:val="00246540"/>
    <w:rsid w:val="00275DF7"/>
    <w:rsid w:val="002E4247"/>
    <w:rsid w:val="006C68E2"/>
    <w:rsid w:val="007852E7"/>
    <w:rsid w:val="00B46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4</cp:revision>
  <dcterms:created xsi:type="dcterms:W3CDTF">2017-06-13T09:33:00Z</dcterms:created>
  <dcterms:modified xsi:type="dcterms:W3CDTF">2017-09-15T06:04:00Z</dcterms:modified>
</cp:coreProperties>
</file>